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4BA3F"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The Second Great Migration</w:t>
      </w:r>
    </w:p>
    <w:p w14:paraId="489A0B2E"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PUSH Factors</w:t>
      </w:r>
    </w:p>
    <w:p w14:paraId="58ABCD22"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Definition</w:t>
      </w:r>
    </w:p>
    <w:p w14:paraId="51E980FE"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World War II-1970</w:t>
      </w:r>
    </w:p>
    <w:p w14:paraId="060682D8"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largest voluntary migration of African Americans-</w:t>
      </w:r>
    </w:p>
    <w:p w14:paraId="42D64188"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Places of origin and destinations shift- </w:t>
      </w:r>
    </w:p>
    <w:p w14:paraId="309CC690"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Alabama &gt; Detroit / Carolinas and GA &gt; NY, Phil., Boston / Miss, Ark. &gt; Chicago</w:t>
      </w:r>
    </w:p>
    <w:p w14:paraId="097A5915"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Migrants from LA, TX., Ark., OK &gt; California     </w:t>
      </w:r>
    </w:p>
    <w:p w14:paraId="35B83B25"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Statistics</w:t>
      </w:r>
    </w:p>
    <w:p w14:paraId="77C1BCFA"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5 million as compared with 1.5 in the First</w:t>
      </w:r>
    </w:p>
    <w:p w14:paraId="5E7BA80C"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Carolinas and GA lose 500,000</w:t>
      </w:r>
    </w:p>
    <w:p w14:paraId="48EABD7C"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339,000 AA move to West during the 1940s</w:t>
      </w:r>
    </w:p>
    <w:p w14:paraId="707411D0"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50,200 AA in LA, SF, Oakland in 1930 &gt; 254,120 by 1950</w:t>
      </w:r>
    </w:p>
    <w:p w14:paraId="2FDC5B9D"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RESULT- Much greater impact than the first</w:t>
      </w:r>
    </w:p>
    <w:p w14:paraId="33B36409"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w:t>
      </w:r>
    </w:p>
    <w:p w14:paraId="04118A7C"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Collapse of Southern Agriculture</w:t>
      </w:r>
    </w:p>
    <w:p w14:paraId="2FFA6906"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Increased world production- cotton had been a major US export</w:t>
      </w:r>
    </w:p>
    <w:p w14:paraId="349BEAF0"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US no longer producing the majority of world's cotton and </w:t>
      </w:r>
    </w:p>
    <w:p w14:paraId="5C90D845"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South no longer major source of cotton in US</w:t>
      </w:r>
    </w:p>
    <w:p w14:paraId="3BC5BC2A"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Decline in prices-  cotton &gt; 1928- 18 cents, 1931- 6 cents,  sugar tobacco too</w:t>
      </w:r>
    </w:p>
    <w:p w14:paraId="2BD05CB8"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Mechanized Farming</w:t>
      </w:r>
    </w:p>
    <w:p w14:paraId="7381C0ED"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reduced demand for labor</w:t>
      </w:r>
    </w:p>
    <w:p w14:paraId="53D34C3E"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 of tractors tripled 1940-50, tractor drivers white (tell BB King story) , cotton pickers</w:t>
      </w:r>
    </w:p>
    <w:p w14:paraId="6C20C202"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Sharecropping and Tenant System</w:t>
      </w:r>
    </w:p>
    <w:p w14:paraId="3FBFBE9D"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Tenants put Liens on future crops- credit provided by landlords</w:t>
      </w:r>
    </w:p>
    <w:p w14:paraId="3A00587D"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Bales would "disappear" split altered on a whim</w:t>
      </w:r>
    </w:p>
    <w:p w14:paraId="3A4F89E1"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Company Store- stores owned by landlords- purchased seed, tools, etc. indebtedness</w:t>
      </w:r>
    </w:p>
    <w:p w14:paraId="186947BF"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"New" Deal</w:t>
      </w:r>
    </w:p>
    <w:p w14:paraId="19F2170C"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subsidies take land out of production</w:t>
      </w:r>
    </w:p>
    <w:p w14:paraId="776AE4B9"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subsidies go to landlord- provide capital and guarantee profit</w:t>
      </w:r>
    </w:p>
    <w:p w14:paraId="5AD58457"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pushes tenant farmers off their land- policies benefit commercial farmers</w:t>
      </w:r>
    </w:p>
    <w:p w14:paraId="4C42F69D"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former tenants and croppers become temporary wageworkers</w:t>
      </w:r>
    </w:p>
    <w:p w14:paraId="3FFBCC49"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Clarksdale List</w:t>
      </w:r>
    </w:p>
    <w:p w14:paraId="39D8F1E6" w14:textId="77777777" w:rsidR="00B72A64" w:rsidRDefault="00B72A64" w:rsidP="00B72A64">
      <w:pPr>
        <w:widowControl w:val="0"/>
        <w:autoSpaceDE w:val="0"/>
        <w:autoSpaceDN w:val="0"/>
        <w:adjustRightInd w:val="0"/>
        <w:rPr>
          <w:rFonts w:ascii="Arial" w:hAnsi="Arial" w:cs="Arial"/>
          <w:color w:val="1D1D1D"/>
          <w:lang w:eastAsia="ja-JP"/>
        </w:rPr>
      </w:pPr>
    </w:p>
    <w:p w14:paraId="52C4D52D"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Fleeing Racism</w:t>
      </w:r>
    </w:p>
    <w:p w14:paraId="64330A45" w14:textId="1A7E942B"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Jim Crow- legal and customary seg.- pub</w:t>
      </w:r>
      <w:r w:rsidR="00887059">
        <w:rPr>
          <w:rFonts w:ascii="Arial" w:hAnsi="Arial" w:cs="Arial"/>
          <w:color w:val="1D1D1D"/>
          <w:lang w:eastAsia="ja-JP"/>
        </w:rPr>
        <w:t>l</w:t>
      </w:r>
      <w:bookmarkStart w:id="0" w:name="_GoBack"/>
      <w:bookmarkEnd w:id="0"/>
      <w:r>
        <w:rPr>
          <w:rFonts w:ascii="Arial" w:hAnsi="Arial" w:cs="Arial"/>
          <w:color w:val="1D1D1D"/>
          <w:lang w:eastAsia="ja-JP"/>
        </w:rPr>
        <w:t>ic spaces and facilities, discrim. in housing and employment, poll taxes, lit tests </w:t>
      </w:r>
    </w:p>
    <w:p w14:paraId="151DDAA0"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no protection under the law- no way to contest claims  - land taken away through legal chicanery to terrorism (24,000 acres)</w:t>
      </w:r>
    </w:p>
    <w:p w14:paraId="3558F2A2"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Fleeing tyranny, seeking equal protection under the law</w:t>
      </w:r>
    </w:p>
    <w:p w14:paraId="306107C5"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Education:  Tenant farmers- schooling from November to March- planting, chopping, hoeing and picking cotton 1939 photo</w:t>
      </w:r>
    </w:p>
    <w:p w14:paraId="1573DF05" w14:textId="77777777" w:rsidR="002E1445" w:rsidRDefault="00B72A64" w:rsidP="00B72A64">
      <w:pPr>
        <w:rPr>
          <w:rFonts w:ascii="Arial" w:hAnsi="Arial" w:cs="Arial"/>
          <w:color w:val="1D1D1D"/>
          <w:lang w:eastAsia="ja-JP"/>
        </w:rPr>
      </w:pPr>
      <w:r>
        <w:rPr>
          <w:rFonts w:ascii="Arial" w:hAnsi="Arial" w:cs="Arial"/>
          <w:color w:val="1D1D1D"/>
          <w:lang w:eastAsia="ja-JP"/>
        </w:rPr>
        <w:t>        Lynching- Statistics from Tuskegee Institute</w:t>
      </w:r>
    </w:p>
    <w:p w14:paraId="193F7D1D" w14:textId="77777777" w:rsidR="00B72A64" w:rsidRDefault="00B72A64" w:rsidP="00B72A64">
      <w:pPr>
        <w:rPr>
          <w:rFonts w:ascii="Arial" w:hAnsi="Arial" w:cs="Arial"/>
          <w:color w:val="1D1D1D"/>
          <w:lang w:eastAsia="ja-JP"/>
        </w:rPr>
      </w:pPr>
    </w:p>
    <w:p w14:paraId="33AF8126" w14:textId="77777777" w:rsidR="00B72A64" w:rsidRDefault="00B72A64" w:rsidP="00B72A64">
      <w:pPr>
        <w:rPr>
          <w:rFonts w:ascii="Arial" w:hAnsi="Arial" w:cs="Arial"/>
          <w:color w:val="1D1D1D"/>
          <w:lang w:eastAsia="ja-JP"/>
        </w:rPr>
      </w:pPr>
    </w:p>
    <w:p w14:paraId="6EFA70CF" w14:textId="77777777" w:rsidR="00B72A64" w:rsidRDefault="00B72A64" w:rsidP="00B72A64">
      <w:pPr>
        <w:rPr>
          <w:rFonts w:ascii="Arial" w:hAnsi="Arial" w:cs="Arial"/>
          <w:color w:val="1D1D1D"/>
          <w:lang w:eastAsia="ja-JP"/>
        </w:rPr>
      </w:pPr>
    </w:p>
    <w:p w14:paraId="18C6A585" w14:textId="77777777" w:rsidR="00B72A64" w:rsidRDefault="00B72A64" w:rsidP="00B72A64">
      <w:pPr>
        <w:rPr>
          <w:rFonts w:ascii="Arial" w:hAnsi="Arial" w:cs="Arial"/>
          <w:color w:val="1D1D1D"/>
          <w:lang w:eastAsia="ja-JP"/>
        </w:rPr>
      </w:pPr>
    </w:p>
    <w:p w14:paraId="17C89D96" w14:textId="77777777" w:rsidR="00B72A64" w:rsidRDefault="00B72A64" w:rsidP="00B72A64">
      <w:pPr>
        <w:rPr>
          <w:rFonts w:ascii="Arial" w:hAnsi="Arial" w:cs="Arial"/>
          <w:color w:val="1D1D1D"/>
          <w:lang w:eastAsia="ja-JP"/>
        </w:rPr>
      </w:pPr>
    </w:p>
    <w:p w14:paraId="065234CD" w14:textId="77777777" w:rsidR="00B72A64" w:rsidRDefault="00B72A64" w:rsidP="00B72A64">
      <w:pPr>
        <w:rPr>
          <w:rFonts w:ascii="Arial" w:hAnsi="Arial" w:cs="Arial"/>
          <w:color w:val="1D1D1D"/>
          <w:lang w:eastAsia="ja-JP"/>
        </w:rPr>
      </w:pPr>
    </w:p>
    <w:p w14:paraId="1AC03D85" w14:textId="77777777" w:rsidR="00B72A64" w:rsidRDefault="00B72A64" w:rsidP="00B72A64">
      <w:pPr>
        <w:rPr>
          <w:rFonts w:ascii="Arial" w:hAnsi="Arial" w:cs="Arial"/>
          <w:color w:val="1D1D1D"/>
          <w:lang w:eastAsia="ja-JP"/>
        </w:rPr>
      </w:pPr>
    </w:p>
    <w:p w14:paraId="5C04CEC3" w14:textId="77777777" w:rsidR="00B72A64" w:rsidRDefault="00B72A64" w:rsidP="00B72A64">
      <w:pPr>
        <w:rPr>
          <w:rFonts w:ascii="Arial" w:hAnsi="Arial" w:cs="Arial"/>
          <w:color w:val="1D1D1D"/>
          <w:lang w:eastAsia="ja-JP"/>
        </w:rPr>
      </w:pPr>
    </w:p>
    <w:p w14:paraId="3F7CF890" w14:textId="77777777" w:rsidR="00B72A64" w:rsidRDefault="00B72A64" w:rsidP="00B72A64">
      <w:pPr>
        <w:rPr>
          <w:rFonts w:ascii="Arial" w:hAnsi="Arial" w:cs="Arial"/>
          <w:color w:val="1D1D1D"/>
          <w:lang w:eastAsia="ja-JP"/>
        </w:rPr>
      </w:pPr>
    </w:p>
    <w:p w14:paraId="38589177" w14:textId="77777777" w:rsidR="00B72A64" w:rsidRDefault="00B72A64" w:rsidP="00B72A64">
      <w:pPr>
        <w:rPr>
          <w:rFonts w:ascii="Arial" w:hAnsi="Arial" w:cs="Arial"/>
          <w:color w:val="1D1D1D"/>
          <w:lang w:eastAsia="ja-JP"/>
        </w:rPr>
      </w:pPr>
      <w:r>
        <w:rPr>
          <w:rFonts w:ascii="Arial" w:hAnsi="Arial" w:cs="Arial"/>
          <w:color w:val="1D1D1D"/>
          <w:lang w:eastAsia="ja-JP"/>
        </w:rPr>
        <w:lastRenderedPageBreak/>
        <w:t>PULL FACTORS</w:t>
      </w:r>
    </w:p>
    <w:p w14:paraId="38D16450"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Effects of World War II</w:t>
      </w:r>
    </w:p>
    <w:p w14:paraId="540221FC"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The Great Disconnect</w:t>
      </w:r>
    </w:p>
    <w:p w14:paraId="70DEA0FA"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Horace Pippin's Mr. Prejudice</w:t>
      </w:r>
    </w:p>
    <w:p w14:paraId="27D28E42"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READ Langston Hughes's "Beaumont to Detroit"</w:t>
      </w:r>
    </w:p>
    <w:p w14:paraId="53A84222"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Cannot fight for freedom abroad if you don't have it at home</w:t>
      </w:r>
    </w:p>
    <w:p w14:paraId="78FDE91E"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Double V Campaign</w:t>
      </w:r>
    </w:p>
    <w:p w14:paraId="3FE50AC6"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AA fight for 2 Vs Victory over Germany and Japan and segregation</w:t>
      </w:r>
    </w:p>
    <w:p w14:paraId="50DB36E7"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xml:space="preserve">                 Popularized by the Pittsburgh </w:t>
      </w:r>
      <w:r>
        <w:rPr>
          <w:rFonts w:ascii="Arial" w:hAnsi="Arial" w:cs="Arial"/>
          <w:i/>
          <w:iCs/>
          <w:color w:val="1D1D1D"/>
          <w:lang w:eastAsia="ja-JP"/>
        </w:rPr>
        <w:t>Courier's</w:t>
      </w:r>
      <w:r>
        <w:rPr>
          <w:rFonts w:ascii="Arial" w:hAnsi="Arial" w:cs="Arial"/>
          <w:color w:val="1D1D1D"/>
          <w:lang w:eastAsia="ja-JP"/>
        </w:rPr>
        <w:t xml:space="preserve"> Campaign in January 1942</w:t>
      </w:r>
    </w:p>
    <w:p w14:paraId="04D6281E"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dual victory over enemies opposed to equality, justice and democracy</w:t>
      </w:r>
    </w:p>
    <w:p w14:paraId="26CDC577"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Mobilization- Armed Forces</w:t>
      </w:r>
    </w:p>
    <w:p w14:paraId="3F1D3368"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Men 18-65 registered, 8 m in army 3 mil in navy</w:t>
      </w:r>
    </w:p>
    <w:p w14:paraId="5E49FA11"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1.1 million AA soldiers fight in WWII in a segregated military</w:t>
      </w:r>
    </w:p>
    <w:p w14:paraId="570B3D7C"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segregated units, bases, blood, religious services, buses</w:t>
      </w:r>
    </w:p>
    <w:p w14:paraId="654299AF" w14:textId="77179F82"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xml:space="preserve">                noncombat tasks- mess, loading, manual labor, port </w:t>
      </w:r>
      <w:r w:rsidR="00887059">
        <w:rPr>
          <w:rFonts w:ascii="Arial" w:hAnsi="Arial" w:cs="Arial"/>
          <w:color w:val="1D1D1D"/>
          <w:lang w:eastAsia="ja-JP"/>
        </w:rPr>
        <w:t>battalion</w:t>
      </w:r>
    </w:p>
    <w:p w14:paraId="470EAE08" w14:textId="584C340A"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xml:space="preserve">                Fight </w:t>
      </w:r>
      <w:r w:rsidR="00887059">
        <w:rPr>
          <w:rFonts w:ascii="Arial" w:hAnsi="Arial" w:cs="Arial"/>
          <w:color w:val="1D1D1D"/>
          <w:lang w:eastAsia="ja-JP"/>
        </w:rPr>
        <w:t>Nazism</w:t>
      </w:r>
      <w:r>
        <w:rPr>
          <w:rFonts w:ascii="Arial" w:hAnsi="Arial" w:cs="Arial"/>
          <w:color w:val="1D1D1D"/>
          <w:lang w:eastAsia="ja-JP"/>
        </w:rPr>
        <w:t xml:space="preserve"> and Jim Crow</w:t>
      </w:r>
    </w:p>
    <w:p w14:paraId="1937527C"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The Economy'        </w:t>
      </w:r>
    </w:p>
    <w:p w14:paraId="7A640FE6"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Decisive Fact for Victory</w:t>
      </w:r>
    </w:p>
    <w:p w14:paraId="6BC2D4E0"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$100 billion in government contracts</w:t>
      </w:r>
    </w:p>
    <w:p w14:paraId="2C6D8BFD"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Negro Jobs- least skilled, lowest paying - janitorial, service industry</w:t>
      </w:r>
    </w:p>
    <w:p w14:paraId="01A03112"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Migration</w:t>
      </w:r>
    </w:p>
    <w:p w14:paraId="79872FF1"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700,000 AA civilians leave the south</w:t>
      </w:r>
    </w:p>
    <w:p w14:paraId="5247176D"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Northern and Western Cities</w:t>
      </w:r>
    </w:p>
    <w:p w14:paraId="0C5AA51D"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Industrial hubs- Detroit Chicago PGH NYC</w:t>
      </w:r>
    </w:p>
    <w:p w14:paraId="0C7D0E53"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AA women 6.5 to 18 %</w:t>
      </w:r>
    </w:p>
    <w:p w14:paraId="349B2FE3"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A Philip Randolph</w:t>
      </w:r>
    </w:p>
    <w:p w14:paraId="4088F7F9"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President of Brotherhood of Sleeping Car Porters- Socialist- Unionism for Civil rights</w:t>
      </w:r>
    </w:p>
    <w:p w14:paraId="619DE37F"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March on Washington (1941) threatens 50,000-100,000 'What will they think in Berlin?"</w:t>
      </w:r>
    </w:p>
    <w:p w14:paraId="012D6964"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Executive Order 8802 1941 "There shall be no discrimination in the employment of workers in defense industries or government because of race, creed, color or national origin." "provide full and equitable participation of all workers in defense industries."  No way to enforce.</w:t>
      </w:r>
    </w:p>
    <w:p w14:paraId="4630C42B"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FEPC 1941</w:t>
      </w:r>
    </w:p>
    <w:p w14:paraId="57E29138"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CORE- sit-ins</w:t>
      </w:r>
    </w:p>
    <w:p w14:paraId="29E9F05B"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NAACP- "Victory must crush Hitlerism both at home as well as abroad"- Walter White 1944  </w:t>
      </w:r>
    </w:p>
    <w:p w14:paraId="0EB692D3"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Post war Prosperity</w:t>
      </w:r>
    </w:p>
    <w:p w14:paraId="0D2B723C"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GNP-1945&gt;1960 $200 B &gt; $500B  Grew 250%</w:t>
      </w:r>
    </w:p>
    <w:p w14:paraId="56CA2982"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Unemployment- 3-5%</w:t>
      </w:r>
    </w:p>
    <w:p w14:paraId="24A74588"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Government Spending- </w:t>
      </w:r>
    </w:p>
    <w:p w14:paraId="40233C10"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GI Bill Veteran benefits in housing and education</w:t>
      </w:r>
    </w:p>
    <w:p w14:paraId="22C3FA7F" w14:textId="021E8689"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xml:space="preserve">                        Interstate Highways most massive </w:t>
      </w:r>
      <w:r w:rsidR="00887059">
        <w:rPr>
          <w:rFonts w:ascii="Arial" w:hAnsi="Arial" w:cs="Arial"/>
          <w:color w:val="1D1D1D"/>
          <w:lang w:eastAsia="ja-JP"/>
        </w:rPr>
        <w:t>construction</w:t>
      </w:r>
      <w:r>
        <w:rPr>
          <w:rFonts w:ascii="Arial" w:hAnsi="Arial" w:cs="Arial"/>
          <w:color w:val="1D1D1D"/>
          <w:lang w:eastAsia="ja-JP"/>
        </w:rPr>
        <w:t xml:space="preserve"> project in nation's history $129 B to Build $774 B in prosperity</w:t>
      </w:r>
    </w:p>
    <w:p w14:paraId="536D94F4"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Korean War $15B</w:t>
      </w:r>
    </w:p>
    <w:p w14:paraId="2DF84509"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Cold War- Billions on weaponry and scientific research</w:t>
      </w:r>
    </w:p>
    <w:p w14:paraId="287D2F6E"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Schools &gt; baby boom</w:t>
      </w:r>
    </w:p>
    <w:p w14:paraId="65915B89"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Consumer Spending</w:t>
      </w:r>
    </w:p>
    <w:p w14:paraId="1471890A"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Baby Boom 1950s 20% increase in population - housing food toys cars</w:t>
      </w:r>
    </w:p>
    <w:p w14:paraId="62A2F82F"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Suburbs- Levittown - growth: autos, roads, shopping centers, schools</w:t>
      </w:r>
    </w:p>
    <w:p w14:paraId="2117FBB7"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Entertainment- sports, theatre, Movies, records</w:t>
      </w:r>
    </w:p>
    <w:p w14:paraId="302070C0"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Foreign Trade</w:t>
      </w:r>
    </w:p>
    <w:p w14:paraId="67924459" w14:textId="77777777" w:rsidR="00B72A64" w:rsidRDefault="00B72A64" w:rsidP="00B72A64">
      <w:pPr>
        <w:widowControl w:val="0"/>
        <w:autoSpaceDE w:val="0"/>
        <w:autoSpaceDN w:val="0"/>
        <w:adjustRightInd w:val="0"/>
        <w:rPr>
          <w:rFonts w:ascii="Arial" w:hAnsi="Arial" w:cs="Arial"/>
          <w:color w:val="1D1D1D"/>
          <w:lang w:eastAsia="ja-JP"/>
        </w:rPr>
      </w:pPr>
      <w:r>
        <w:rPr>
          <w:rFonts w:ascii="Arial" w:hAnsi="Arial" w:cs="Arial"/>
          <w:color w:val="1D1D1D"/>
          <w:lang w:eastAsia="ja-JP"/>
        </w:rPr>
        <w:t>                        Marshall Plan</w:t>
      </w:r>
    </w:p>
    <w:p w14:paraId="7154F8EC" w14:textId="77777777" w:rsidR="00B72A64" w:rsidRPr="00F54A5E" w:rsidRDefault="00B72A64" w:rsidP="00F54A5E">
      <w:pPr>
        <w:widowControl w:val="0"/>
        <w:autoSpaceDE w:val="0"/>
        <w:autoSpaceDN w:val="0"/>
        <w:adjustRightInd w:val="0"/>
        <w:rPr>
          <w:rFonts w:ascii="Arial" w:hAnsi="Arial" w:cs="Arial"/>
          <w:color w:val="1D1D1D"/>
          <w:lang w:eastAsia="ja-JP"/>
        </w:rPr>
      </w:pPr>
      <w:r>
        <w:rPr>
          <w:rFonts w:ascii="Arial" w:hAnsi="Arial" w:cs="Arial"/>
          <w:color w:val="1D1D1D"/>
          <w:lang w:eastAsia="ja-JP"/>
        </w:rPr>
        <w:t>                        Tariff Reductions</w:t>
      </w:r>
    </w:p>
    <w:sectPr w:rsidR="00B72A64" w:rsidRPr="00F54A5E" w:rsidSect="00B72A6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271F"/>
    <w:multiLevelType w:val="hybridMultilevel"/>
    <w:tmpl w:val="D7266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64"/>
    <w:rsid w:val="002E1445"/>
    <w:rsid w:val="00600467"/>
    <w:rsid w:val="00887059"/>
    <w:rsid w:val="00B72A64"/>
    <w:rsid w:val="00BD0272"/>
    <w:rsid w:val="00EF0950"/>
    <w:rsid w:val="00F54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F4C3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A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803</Words>
  <Characters>4583</Characters>
  <Application>Microsoft Macintosh Word</Application>
  <DocSecurity>0</DocSecurity>
  <Lines>38</Lines>
  <Paragraphs>10</Paragraphs>
  <ScaleCrop>false</ScaleCrop>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Hutchinson</dc:creator>
  <cp:keywords/>
  <dc:description/>
  <cp:lastModifiedBy>Mary Hutchinson</cp:lastModifiedBy>
  <cp:revision>4</cp:revision>
  <dcterms:created xsi:type="dcterms:W3CDTF">2015-02-02T17:34:00Z</dcterms:created>
  <dcterms:modified xsi:type="dcterms:W3CDTF">2015-02-24T07:13:00Z</dcterms:modified>
</cp:coreProperties>
</file>